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Naziv: Vodoterm d.o.o.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Sjedište:  Figurica 20, Klokočevac 137 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43000 Bjelovar,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Hrvatska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E-mail adresa: info@vodo-term.hr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 ______________________, dana________________.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Predmet: PRIGOVOR ZA PROIZVOD 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Preslika valjanog računa o kupnji proizvoda;   DA   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Kontakt potrošača: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Ime i prezime : 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Adresa :  ____________________________________________________________________ mail : 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telefon : 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Prigovor potrošača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